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9D24BC">
      <w:pPr>
        <w:spacing w:before="105" w:line="223" w:lineRule="auto"/>
        <w:rPr>
          <w:rFonts w:ascii="仿宋" w:hAnsi="仿宋" w:eastAsia="仿宋" w:cs="仿宋"/>
          <w:spacing w:val="-20"/>
          <w:sz w:val="32"/>
          <w:szCs w:val="32"/>
        </w:rPr>
      </w:pPr>
      <w:r>
        <w:rPr>
          <w:rFonts w:hint="eastAsia" w:ascii="仿宋" w:hAnsi="仿宋" w:eastAsia="仿宋" w:cs="仿宋"/>
          <w:spacing w:val="-31"/>
          <w:sz w:val="32"/>
          <w:szCs w:val="32"/>
        </w:rPr>
        <w:t>附件2：</w:t>
      </w:r>
      <w:bookmarkStart w:id="0" w:name="_GoBack"/>
      <w:r>
        <w:rPr>
          <w:rFonts w:ascii="仿宋" w:hAnsi="仿宋" w:eastAsia="仿宋" w:cs="仿宋"/>
          <w:spacing w:val="-26"/>
          <w:sz w:val="32"/>
          <w:szCs w:val="32"/>
        </w:rPr>
        <w:t>地理位置图</w:t>
      </w:r>
    </w:p>
    <w:bookmarkEnd w:id="0"/>
    <w:p w14:paraId="3B5CBDC8">
      <w:pPr>
        <w:spacing w:before="194" w:line="336" w:lineRule="auto"/>
        <w:ind w:left="24" w:hanging="2"/>
        <w:rPr>
          <w:rFonts w:ascii="仿宋" w:hAnsi="仿宋" w:eastAsia="仿宋" w:cs="仿宋"/>
          <w:color w:val="FF0000"/>
          <w:sz w:val="32"/>
          <w:szCs w:val="32"/>
        </w:rPr>
      </w:pPr>
      <w:r>
        <w:rPr>
          <w:rFonts w:ascii="仿宋" w:hAnsi="仿宋" w:eastAsia="仿宋" w:cs="仿宋"/>
          <w:spacing w:val="-20"/>
          <w:sz w:val="32"/>
          <w:szCs w:val="32"/>
        </w:rPr>
        <w:t>乘</w:t>
      </w:r>
      <w:r>
        <w:rPr>
          <w:rFonts w:ascii="仿宋" w:hAnsi="仿宋" w:eastAsia="仿宋" w:cs="仿宋"/>
          <w:spacing w:val="-16"/>
          <w:sz w:val="32"/>
          <w:szCs w:val="32"/>
        </w:rPr>
        <w:t>车路线：</w:t>
      </w:r>
      <w:r>
        <w:rPr>
          <w:rFonts w:hint="eastAsia" w:ascii="仿宋" w:hAnsi="仿宋" w:eastAsia="仿宋" w:cs="仿宋"/>
          <w:spacing w:val="-16"/>
          <w:sz w:val="32"/>
          <w:szCs w:val="32"/>
        </w:rPr>
        <w:t>北京</w:t>
      </w:r>
      <w:r>
        <w:rPr>
          <w:rFonts w:ascii="仿宋" w:hAnsi="仿宋" w:eastAsia="仿宋" w:cs="仿宋"/>
          <w:spacing w:val="-16"/>
          <w:sz w:val="32"/>
          <w:szCs w:val="32"/>
        </w:rPr>
        <w:t xml:space="preserve">地铁 </w:t>
      </w:r>
      <w:r>
        <w:rPr>
          <w:rFonts w:hint="eastAsia" w:ascii="仿宋" w:hAnsi="仿宋" w:eastAsia="仿宋" w:cs="仿宋"/>
          <w:spacing w:val="-16"/>
          <w:sz w:val="32"/>
          <w:szCs w:val="32"/>
        </w:rPr>
        <w:t>1</w:t>
      </w:r>
      <w:r>
        <w:rPr>
          <w:rFonts w:ascii="仿宋" w:hAnsi="仿宋" w:eastAsia="仿宋" w:cs="仿宋"/>
          <w:spacing w:val="-16"/>
          <w:sz w:val="32"/>
          <w:szCs w:val="32"/>
        </w:rPr>
        <w:t>5 号线</w:t>
      </w:r>
      <w:r>
        <w:rPr>
          <w:rFonts w:hint="eastAsia" w:ascii="仿宋" w:hAnsi="仿宋" w:eastAsia="仿宋" w:cs="仿宋"/>
          <w:spacing w:val="-16"/>
          <w:sz w:val="32"/>
          <w:szCs w:val="32"/>
        </w:rPr>
        <w:t>花梨坎</w:t>
      </w:r>
      <w:r>
        <w:rPr>
          <w:rFonts w:ascii="仿宋" w:hAnsi="仿宋" w:eastAsia="仿宋" w:cs="仿宋"/>
          <w:spacing w:val="-16"/>
          <w:sz w:val="32"/>
          <w:szCs w:val="32"/>
        </w:rPr>
        <w:t xml:space="preserve">下车，步行 </w:t>
      </w:r>
      <w:r>
        <w:rPr>
          <w:rFonts w:hint="eastAsia" w:ascii="仿宋" w:hAnsi="仿宋" w:eastAsia="仿宋" w:cs="仿宋"/>
          <w:spacing w:val="-16"/>
          <w:sz w:val="32"/>
          <w:szCs w:val="32"/>
        </w:rPr>
        <w:t>1.7公里</w:t>
      </w:r>
      <w:r>
        <w:rPr>
          <w:rFonts w:hint="eastAsia" w:ascii="仿宋" w:hAnsi="仿宋" w:eastAsia="仿宋" w:cs="仿宋"/>
          <w:spacing w:val="-23"/>
          <w:sz w:val="32"/>
          <w:szCs w:val="32"/>
        </w:rPr>
        <w:t>即可</w:t>
      </w:r>
      <w:r>
        <w:rPr>
          <w:rFonts w:ascii="仿宋" w:hAnsi="仿宋" w:eastAsia="仿宋" w:cs="仿宋"/>
          <w:spacing w:val="-23"/>
          <w:sz w:val="32"/>
          <w:szCs w:val="32"/>
        </w:rPr>
        <w:t>。</w:t>
      </w:r>
    </w:p>
    <w:p w14:paraId="4F8FF24D">
      <w:r>
        <w:drawing>
          <wp:inline distT="0" distB="0" distL="114300" distR="114300">
            <wp:extent cx="5476240" cy="3575685"/>
            <wp:effectExtent l="0" t="0" r="1016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76240" cy="357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A1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2025-12-11T05:38:48Z</dcterms:created>
  <dc:creator>HP</dc:creator>
  <cp:lastModifiedBy>仙儿爸</cp:lastModifiedBy>
  <dcterms:modified xsi:type="dcterms:W3CDTF">2025-12-11T05:38:54Z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eyJoZGlkIjoiYmRlNDA5OTU4ODBjMGIzMGYwYjJmOTg5OTA4YjkyMTYiLCJ1c2VySWQiOiI3NDk1MTgxMjcifQ==</vt:lpwstr>
  </property>
  <property fmtid="{D5CDD505-2E9C-101B-9397-08002B2CF9AE}" pid="4" name="ICV">
    <vt:lpwstr>60D94BD7A6114635940962771617510B_12</vt:lpwstr>
  </property>
</Properties>
</file>